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2-3511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ahoma" w:eastAsia="Tahoma" w:hAnsi="Tahoma" w:cs="Tahoma"/>
          <w:sz w:val="20"/>
          <w:szCs w:val="20"/>
        </w:rPr>
        <w:t>86MS0066-</w:t>
      </w:r>
      <w:r>
        <w:rPr>
          <w:rStyle w:val="cat-PhoneNumbergrp-12rplc-0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Style w:val="cat-PhoneNumbergrp-13rplc-1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01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«АльфаСтрахование»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Мирзалиеву Рамшиджону Рахматжоновичу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«АльфаСтрахование» к Мирзалиеву Рамшиджону Рахматжоновичу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Мирзалиева Рамшиджона Рахматжоновича, </w:t>
      </w:r>
      <w:r>
        <w:rPr>
          <w:rStyle w:val="cat-PassportDatagrp-1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 Акционерного общества «АльфаСтрахование»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4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сумму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 в размере 16 4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а всего взыскать 20 400 (двадцать тысяч 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</w:t>
      </w:r>
      <w:r>
        <w:rPr>
          <w:rFonts w:ascii="Times New Roman" w:eastAsia="Times New Roman" w:hAnsi="Times New Roman" w:cs="Times New Roman"/>
          <w:sz w:val="18"/>
          <w:szCs w:val="1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2-3511</w:t>
      </w:r>
      <w:r>
        <w:rPr>
          <w:rFonts w:ascii="Times New Roman" w:eastAsia="Times New Roman" w:hAnsi="Times New Roman" w:cs="Times New Roman"/>
          <w:sz w:val="18"/>
          <w:szCs w:val="18"/>
        </w:rPr>
        <w:t>-2611/2025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PassportDatagrp-10rplc-8">
    <w:name w:val="cat-PassportData grp-10 rplc-8"/>
    <w:basedOn w:val="DefaultParagraphFont"/>
  </w:style>
  <w:style w:type="character" w:customStyle="1" w:styleId="cat-PhoneNumbergrp-14rplc-10">
    <w:name w:val="cat-PhoneNumber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